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119AF">
        <w:rPr>
          <w:rFonts w:ascii="Times New Roman" w:hAnsi="Times New Roman" w:cs="Times New Roman"/>
          <w:sz w:val="24"/>
          <w:szCs w:val="24"/>
        </w:rPr>
        <w:t>25</w:t>
      </w:r>
      <w:r w:rsidR="00AD6B99">
        <w:rPr>
          <w:rFonts w:ascii="Times New Roman" w:hAnsi="Times New Roman" w:cs="Times New Roman"/>
          <w:sz w:val="24"/>
          <w:szCs w:val="24"/>
        </w:rPr>
        <w:t>.10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119AF">
        <w:rPr>
          <w:rFonts w:ascii="Times New Roman" w:hAnsi="Times New Roman" w:cs="Times New Roman"/>
          <w:sz w:val="24"/>
          <w:szCs w:val="24"/>
        </w:rPr>
        <w:t>12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F119AF">
        <w:rPr>
          <w:rFonts w:ascii="Times New Roman" w:hAnsi="Times New Roman" w:cs="Times New Roman"/>
          <w:sz w:val="24"/>
          <w:szCs w:val="24"/>
        </w:rPr>
        <w:t>6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49463B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F119AF">
        <w:rPr>
          <w:rFonts w:ascii="Times New Roman" w:hAnsi="Times New Roman" w:cs="Times New Roman"/>
          <w:sz w:val="24"/>
          <w:szCs w:val="24"/>
        </w:rPr>
        <w:t>е, 5 материалов прекращено за истечением срока давности привлечения к административной ответственности.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F119AF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протоколов;</w:t>
      </w:r>
    </w:p>
    <w:p w:rsidR="00F119AF" w:rsidRDefault="00F119AF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ч.1 «</w:t>
      </w:r>
      <w:r w:rsidRPr="00F119AF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AF">
        <w:rPr>
          <w:rFonts w:ascii="Times New Roman" w:hAnsi="Times New Roman" w:cs="Times New Roman"/>
          <w:sz w:val="24"/>
          <w:szCs w:val="24"/>
        </w:rPr>
        <w:t xml:space="preserve">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F119A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F119AF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119AF" w:rsidRP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- 5 материалов;</w:t>
      </w:r>
    </w:p>
    <w:p w:rsidR="00AD6B99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AD6B99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F119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119A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13</cp:revision>
  <cp:lastPrinted>2012-04-27T10:01:00Z</cp:lastPrinted>
  <dcterms:created xsi:type="dcterms:W3CDTF">2012-04-12T10:58:00Z</dcterms:created>
  <dcterms:modified xsi:type="dcterms:W3CDTF">2012-10-26T05:32:00Z</dcterms:modified>
</cp:coreProperties>
</file>